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D" w:rsidRDefault="003E41E8">
      <w:pPr>
        <w:pStyle w:val="Standard"/>
        <w:spacing w:after="0" w:line="420" w:lineRule="atLeast"/>
        <w:ind w:left="524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</w:p>
    <w:p w:rsidR="003C64CD" w:rsidRDefault="003E41E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</w:p>
    <w:p w:rsidR="003C64CD" w:rsidRDefault="003E41E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общего собрания участников общей долевой собственности</w:t>
      </w:r>
    </w:p>
    <w:p w:rsidR="003C64CD" w:rsidRDefault="003E41E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земельный участок с кадастровым номером </w:t>
      </w:r>
      <w:r>
        <w:rPr>
          <w:rFonts w:ascii="Times New Roman" w:hAnsi="Times New Roman" w:cs="Times New Roman"/>
          <w:color w:val="000000"/>
          <w:sz w:val="24"/>
          <w:szCs w:val="24"/>
        </w:rPr>
        <w:t>48:05:0000000:321</w:t>
      </w:r>
    </w:p>
    <w:p w:rsidR="003C64CD" w:rsidRDefault="003C64CD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4CD" w:rsidRDefault="003C64CD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64CD" w:rsidRDefault="003E41E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Каликинский сельсовет Добровского муниципального района Липецкой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извещает участников долевой собственности на земельный участок </w:t>
      </w:r>
      <w:r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48:05:0000000:321, общей площадью             4 735 866 кв.м.,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асположенный по адресу: Липецкая область, Добровский район,  с/п Каликинский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 долевой собственности на указанный земельный участок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«Агрокомплекс Добров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CD" w:rsidRDefault="003C64C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4CD" w:rsidRDefault="003E41E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проведения собрания: 29 августа 2017 года.</w:t>
      </w:r>
    </w:p>
    <w:p w:rsidR="003C64CD" w:rsidRDefault="003E41E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 собрания: Липецкая область, Добровский район, с. Каликино, пл. Ленина, д. 14, в здании Дома культуры.</w:t>
      </w:r>
    </w:p>
    <w:p w:rsidR="003C64CD" w:rsidRDefault="003E41E8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Время проведения собрания: 14-30 часов.</w:t>
      </w:r>
    </w:p>
    <w:p w:rsidR="003C64CD" w:rsidRDefault="003E41E8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Начало регистрации в 14-00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C64CD" w:rsidRDefault="003E41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и  документы, удостоверяющие право на земельную долю, а также документы, подтверждающие полномочия представителя участника долевой собственности.</w:t>
      </w:r>
    </w:p>
    <w:p w:rsidR="003C64CD" w:rsidRDefault="003C64C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CD" w:rsidRDefault="003E41E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собрания:</w:t>
      </w:r>
    </w:p>
    <w:p w:rsidR="003C64CD" w:rsidRDefault="003E41E8">
      <w:pPr>
        <w:pStyle w:val="Standard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едателя и секретаря собрания.</w:t>
      </w:r>
    </w:p>
    <w:p w:rsidR="003C64CD" w:rsidRDefault="003E41E8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дополнительного соглашения к договору аренды земельного участка:</w:t>
      </w:r>
    </w:p>
    <w:p w:rsidR="003C64CD" w:rsidRDefault="003E41E8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продлении срока договора аренды;</w:t>
      </w:r>
    </w:p>
    <w:p w:rsidR="003C64CD" w:rsidRDefault="003E41E8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увеличении размера арендной платы.</w:t>
      </w:r>
    </w:p>
    <w:p w:rsidR="003C64CD" w:rsidRDefault="003E41E8">
      <w:pPr>
        <w:pStyle w:val="Standard"/>
        <w:numPr>
          <w:ilvl w:val="0"/>
          <w:numId w:val="4"/>
        </w:num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Избрание лица, уполномоченного от имени участников долевой собственности,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доверенности 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заключать договоры аренды данного земельного участка, 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 договору аренды об иных изменениях условий договора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3C64CD" w:rsidRDefault="003E41E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ознакомления с документами по вопросам, вынесенным</w:t>
      </w:r>
      <w:r>
        <w:rPr>
          <w:rFonts w:ascii="Times New Roman" w:hAnsi="Times New Roman" w:cs="Times New Roman"/>
          <w:sz w:val="24"/>
          <w:szCs w:val="24"/>
        </w:rPr>
        <w:t xml:space="preserve"> на обсуждение общего собрания: 399140, Липецкая область, Добровский район, с. Доброе, ул. Полярная, тел. 8 (47463) 2-54-44. Время работы: с 8-00 до 16-00 часов, перерыв с 12-00 до 13-00 часов, суббота, воскресенье – выходные дни. Горнякова Татьяна Павловн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C64CD" w:rsidRDefault="003E41E8">
      <w:pPr>
        <w:pStyle w:val="Standard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ознакомления с документами: до 29 августа 2017 г.  </w:t>
      </w:r>
    </w:p>
    <w:p w:rsidR="003C64CD" w:rsidRDefault="003C64CD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4CD" w:rsidRDefault="003C64CD">
      <w:pPr>
        <w:pStyle w:val="Standard"/>
      </w:pPr>
    </w:p>
    <w:p w:rsidR="003C64CD" w:rsidRDefault="003C64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CD" w:rsidRDefault="003C64CD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C64CD" w:rsidRDefault="003C64CD">
      <w:pPr>
        <w:pStyle w:val="Standard"/>
      </w:pPr>
    </w:p>
    <w:sectPr w:rsidR="003C64CD" w:rsidSect="003C64C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E8" w:rsidRDefault="003E41E8" w:rsidP="003C64CD">
      <w:r>
        <w:separator/>
      </w:r>
    </w:p>
  </w:endnote>
  <w:endnote w:type="continuationSeparator" w:id="0">
    <w:p w:rsidR="003E41E8" w:rsidRDefault="003E41E8" w:rsidP="003C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E8" w:rsidRDefault="003E41E8" w:rsidP="003C64CD">
      <w:r w:rsidRPr="003C64CD">
        <w:rPr>
          <w:color w:val="000000"/>
        </w:rPr>
        <w:separator/>
      </w:r>
    </w:p>
  </w:footnote>
  <w:footnote w:type="continuationSeparator" w:id="0">
    <w:p w:rsidR="003E41E8" w:rsidRDefault="003E41E8" w:rsidP="003C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FEC"/>
    <w:multiLevelType w:val="multilevel"/>
    <w:tmpl w:val="1684367A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C8A1A5E"/>
    <w:multiLevelType w:val="multilevel"/>
    <w:tmpl w:val="84CC0B7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28C1AA0"/>
    <w:multiLevelType w:val="multilevel"/>
    <w:tmpl w:val="2D8A4E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3C87712"/>
    <w:multiLevelType w:val="multilevel"/>
    <w:tmpl w:val="7FECE24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64CD"/>
    <w:rsid w:val="003C64CD"/>
    <w:rsid w:val="003E41E8"/>
    <w:rsid w:val="00A6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64C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3C6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C64CD"/>
    <w:pPr>
      <w:spacing w:after="140" w:line="288" w:lineRule="auto"/>
    </w:pPr>
  </w:style>
  <w:style w:type="paragraph" w:styleId="a3">
    <w:name w:val="List"/>
    <w:basedOn w:val="Textbody"/>
    <w:rsid w:val="003C64CD"/>
    <w:rPr>
      <w:rFonts w:cs="Mangal"/>
      <w:sz w:val="24"/>
    </w:rPr>
  </w:style>
  <w:style w:type="paragraph" w:customStyle="1" w:styleId="Caption">
    <w:name w:val="Caption"/>
    <w:basedOn w:val="Standard"/>
    <w:rsid w:val="003C6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64CD"/>
    <w:pPr>
      <w:suppressLineNumbers/>
    </w:pPr>
    <w:rPr>
      <w:rFonts w:cs="Mangal"/>
      <w:sz w:val="24"/>
    </w:rPr>
  </w:style>
  <w:style w:type="paragraph" w:styleId="a4">
    <w:name w:val="List Paragraph"/>
    <w:basedOn w:val="Standard"/>
    <w:rsid w:val="003C64CD"/>
    <w:pPr>
      <w:ind w:left="720"/>
    </w:pPr>
  </w:style>
  <w:style w:type="paragraph" w:customStyle="1" w:styleId="ConsPlusNormal">
    <w:name w:val="ConsPlusNormal"/>
    <w:rsid w:val="003C64CD"/>
    <w:pPr>
      <w:widowControl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Standard"/>
    <w:rsid w:val="003C64CD"/>
  </w:style>
  <w:style w:type="character" w:customStyle="1" w:styleId="apple-converted-space">
    <w:name w:val="apple-converted-space"/>
    <w:basedOn w:val="a0"/>
    <w:rsid w:val="003C64CD"/>
  </w:style>
  <w:style w:type="character" w:customStyle="1" w:styleId="ListLabel1">
    <w:name w:val="ListLabel 1"/>
    <w:rsid w:val="003C64CD"/>
    <w:rPr>
      <w:rFonts w:ascii="Times New Roman" w:hAnsi="Times New Roman"/>
      <w:color w:val="00000A"/>
      <w:sz w:val="24"/>
    </w:rPr>
  </w:style>
  <w:style w:type="numbering" w:customStyle="1" w:styleId="NoList">
    <w:name w:val="No List"/>
    <w:basedOn w:val="a2"/>
    <w:rsid w:val="003C64CD"/>
    <w:pPr>
      <w:numPr>
        <w:numId w:val="1"/>
      </w:numPr>
    </w:pPr>
  </w:style>
  <w:style w:type="numbering" w:customStyle="1" w:styleId="WWNum1">
    <w:name w:val="WWNum1"/>
    <w:basedOn w:val="a2"/>
    <w:rsid w:val="003C64CD"/>
    <w:pPr>
      <w:numPr>
        <w:numId w:val="2"/>
      </w:numPr>
    </w:pPr>
  </w:style>
  <w:style w:type="numbering" w:customStyle="1" w:styleId="WWNum2">
    <w:name w:val="WWNum2"/>
    <w:basedOn w:val="a2"/>
    <w:rsid w:val="003C64CD"/>
    <w:pPr>
      <w:numPr>
        <w:numId w:val="3"/>
      </w:numPr>
    </w:pPr>
  </w:style>
  <w:style w:type="numbering" w:customStyle="1" w:styleId="WWNum3">
    <w:name w:val="WWNum3"/>
    <w:basedOn w:val="a2"/>
    <w:rsid w:val="003C64C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Федюрко Павел Юрьевич</dc:creator>
  <cp:lastModifiedBy>Пользователь</cp:lastModifiedBy>
  <cp:revision>1</cp:revision>
  <cp:lastPrinted>2017-07-04T14:44:00Z</cp:lastPrinted>
  <dcterms:created xsi:type="dcterms:W3CDTF">2017-01-13T13:44:00Z</dcterms:created>
  <dcterms:modified xsi:type="dcterms:W3CDTF">2017-07-06T09:31:00Z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