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E9" w:rsidRPr="000B671A" w:rsidRDefault="001E52E9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52E9" w:rsidRPr="000B671A" w:rsidRDefault="001E52E9" w:rsidP="00801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1E52E9" w:rsidRPr="0088573E" w:rsidRDefault="001E52E9" w:rsidP="0088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1E52E9" w:rsidRPr="004C7747" w:rsidRDefault="001E52E9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01.2018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9а</w:t>
      </w:r>
    </w:p>
    <w:p w:rsidR="001E52E9" w:rsidRPr="000B671A" w:rsidRDefault="001E52E9" w:rsidP="008015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E52E9" w:rsidRDefault="001E52E9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1E52E9" w:rsidRDefault="001E52E9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вида разрешенного </w:t>
      </w:r>
    </w:p>
    <w:p w:rsidR="001E52E9" w:rsidRDefault="001E52E9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земельного участка </w:t>
      </w:r>
    </w:p>
    <w:p w:rsidR="001E52E9" w:rsidRDefault="001E52E9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кадастровым номером 48:05:0870201:388</w:t>
      </w:r>
    </w:p>
    <w:p w:rsidR="001E52E9" w:rsidRPr="000B671A" w:rsidRDefault="001E52E9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E9" w:rsidRPr="000B671A" w:rsidRDefault="001E52E9" w:rsidP="00801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Pr="000B671A">
        <w:rPr>
          <w:rFonts w:ascii="Times New Roman" w:hAnsi="Times New Roman" w:cs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 w:cs="Times New Roman"/>
          <w:sz w:val="28"/>
          <w:szCs w:val="28"/>
        </w:rPr>
        <w:t>17.01.2018г ад</w:t>
      </w:r>
      <w:r w:rsidRPr="000B671A">
        <w:rPr>
          <w:rFonts w:ascii="Times New Roman" w:hAnsi="Times New Roman" w:cs="Times New Roman"/>
          <w:sz w:val="28"/>
          <w:szCs w:val="28"/>
        </w:rPr>
        <w:t>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1E52E9" w:rsidRDefault="001E52E9" w:rsidP="00135D8C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</w:t>
      </w:r>
      <w:r>
        <w:rPr>
          <w:rFonts w:ascii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 с кадастровым номером 48:05:0870201:388, площадью 6010 кв.м., расположенного по адресу : Липецкая область, Добровский район, сельское поселение Каликинский  сельсовет, с. Каликино,   </w:t>
      </w:r>
      <w:r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>
        <w:rPr>
          <w:rFonts w:ascii="Times New Roman" w:hAnsi="Times New Roman" w:cs="Times New Roman"/>
          <w:sz w:val="28"/>
          <w:szCs w:val="28"/>
        </w:rPr>
        <w:t xml:space="preserve">6 февраля  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Быкова 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К</w:t>
      </w:r>
      <w:r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 дома 2 до дома 10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06</w:t>
      </w:r>
      <w:r w:rsidRPr="003E4C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.2018г.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</w:t>
      </w:r>
      <w:r>
        <w:rPr>
          <w:rFonts w:ascii="Times New Roman" w:hAnsi="Times New Roman" w:cs="Times New Roman"/>
          <w:sz w:val="28"/>
          <w:szCs w:val="28"/>
        </w:rPr>
        <w:t xml:space="preserve">изменения вида разрешенного использования земельного участка с кадастровым номером 48:05:0870201:388, площадью 6010 кв.м.,  расположенного по адресу : Липецкая область, Добровский район, сельское поселение Каликинский  сельсовет, с. Каликино с « для размещения объектов дорожного сервиса» на « «для жилой застройки», 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 в комиссию по подготовке правил землепользования и застройки, находящейся в здании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, телефон 3-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4C77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.2018г. 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К</w:t>
      </w:r>
      <w:r>
        <w:rPr>
          <w:rFonts w:ascii="Times New Roman" w:hAnsi="Times New Roman" w:cs="Times New Roman"/>
          <w:sz w:val="28"/>
          <w:szCs w:val="28"/>
        </w:rPr>
        <w:t>аликинско</w:t>
      </w:r>
      <w:r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1E52E9" w:rsidRPr="000B671A" w:rsidRDefault="001E52E9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7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1E52E9" w:rsidRPr="000B671A" w:rsidRDefault="001E52E9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1E52E9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5299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5D8C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2E9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5B0A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53F2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1EF1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3816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4F34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76DB7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3ACA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1AB3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5F3E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A05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</Pages>
  <Words>471</Words>
  <Characters>2688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С_С</cp:lastModifiedBy>
  <cp:revision>23</cp:revision>
  <cp:lastPrinted>2018-10-26T06:54:00Z</cp:lastPrinted>
  <dcterms:created xsi:type="dcterms:W3CDTF">2014-02-17T14:51:00Z</dcterms:created>
  <dcterms:modified xsi:type="dcterms:W3CDTF">2019-07-24T06:17:00Z</dcterms:modified>
</cp:coreProperties>
</file>