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3E" w:rsidRDefault="00B1663E" w:rsidP="00B166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B1663E" w:rsidRDefault="00B1663E" w:rsidP="00B166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Добровского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Липецкой области</w:t>
      </w:r>
    </w:p>
    <w:p w:rsidR="00B1663E" w:rsidRDefault="00B1663E" w:rsidP="00B16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24.03.2020 </w:t>
      </w:r>
      <w:r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ab/>
      </w:r>
      <w:r w:rsidR="00CD1BDE">
        <w:rPr>
          <w:rFonts w:ascii="Arial" w:hAnsi="Arial" w:cs="Arial"/>
          <w:sz w:val="24"/>
          <w:szCs w:val="24"/>
        </w:rPr>
        <w:tab/>
      </w:r>
      <w:r w:rsidR="00CD1BDE">
        <w:rPr>
          <w:rFonts w:ascii="Arial" w:hAnsi="Arial" w:cs="Arial"/>
          <w:sz w:val="24"/>
          <w:szCs w:val="24"/>
        </w:rPr>
        <w:tab/>
      </w:r>
      <w:r w:rsidR="00CD1BDE">
        <w:rPr>
          <w:rFonts w:ascii="Arial" w:hAnsi="Arial" w:cs="Arial"/>
          <w:sz w:val="24"/>
          <w:szCs w:val="24"/>
        </w:rPr>
        <w:tab/>
        <w:t xml:space="preserve"> с. </w:t>
      </w:r>
      <w:proofErr w:type="spellStart"/>
      <w:r w:rsidR="00CD1BDE">
        <w:rPr>
          <w:rFonts w:ascii="Arial" w:hAnsi="Arial" w:cs="Arial"/>
          <w:sz w:val="24"/>
          <w:szCs w:val="24"/>
        </w:rPr>
        <w:t>Каликино</w:t>
      </w:r>
      <w:proofErr w:type="spellEnd"/>
      <w:r w:rsidR="00CD1BDE">
        <w:rPr>
          <w:rFonts w:ascii="Arial" w:hAnsi="Arial" w:cs="Arial"/>
          <w:sz w:val="24"/>
          <w:szCs w:val="24"/>
        </w:rPr>
        <w:t xml:space="preserve"> </w:t>
      </w:r>
      <w:r w:rsidR="00CD1BDE">
        <w:rPr>
          <w:rFonts w:ascii="Arial" w:hAnsi="Arial" w:cs="Arial"/>
          <w:sz w:val="24"/>
          <w:szCs w:val="24"/>
        </w:rPr>
        <w:tab/>
      </w:r>
      <w:r w:rsidR="00CD1BDE">
        <w:rPr>
          <w:rFonts w:ascii="Arial" w:hAnsi="Arial" w:cs="Arial"/>
          <w:sz w:val="24"/>
          <w:szCs w:val="24"/>
        </w:rPr>
        <w:tab/>
      </w:r>
      <w:r w:rsidR="00CD1BDE">
        <w:rPr>
          <w:rFonts w:ascii="Arial" w:hAnsi="Arial" w:cs="Arial"/>
          <w:sz w:val="24"/>
          <w:szCs w:val="24"/>
        </w:rPr>
        <w:tab/>
      </w:r>
      <w:r w:rsidR="00CD1BDE">
        <w:rPr>
          <w:rFonts w:ascii="Arial" w:hAnsi="Arial" w:cs="Arial"/>
          <w:sz w:val="24"/>
          <w:szCs w:val="24"/>
        </w:rPr>
        <w:tab/>
        <w:t>№19</w:t>
      </w:r>
    </w:p>
    <w:p w:rsidR="00B1663E" w:rsidRDefault="00CD1BDE" w:rsidP="00B166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приостановлении </w:t>
      </w:r>
    </w:p>
    <w:p w:rsidR="00CD1BDE" w:rsidRDefault="00CD1BDE" w:rsidP="00B166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проведения муниципальной ярмарки</w:t>
      </w:r>
    </w:p>
    <w:p w:rsidR="00B1663E" w:rsidRDefault="00B1663E" w:rsidP="00B1663E">
      <w:pPr>
        <w:rPr>
          <w:rFonts w:ascii="Arial" w:hAnsi="Arial" w:cs="Arial"/>
          <w:b/>
          <w:sz w:val="24"/>
          <w:szCs w:val="24"/>
        </w:rPr>
      </w:pPr>
    </w:p>
    <w:p w:rsidR="00B1663E" w:rsidRDefault="00B1663E" w:rsidP="00CD1BDE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D1BDE">
        <w:rPr>
          <w:rFonts w:ascii="Arial" w:hAnsi="Arial" w:cs="Arial"/>
          <w:sz w:val="24"/>
          <w:szCs w:val="24"/>
        </w:rPr>
        <w:t>На основании распоряжения администрации Липецкой области от 10.03.2020 № 102-р « О введении режима повышенной готовности на территории Липецкой области»</w:t>
      </w:r>
      <w:proofErr w:type="gramStart"/>
      <w:r w:rsidR="00CD1BDE">
        <w:rPr>
          <w:rFonts w:ascii="Arial" w:hAnsi="Arial" w:cs="Arial"/>
          <w:sz w:val="24"/>
          <w:szCs w:val="24"/>
        </w:rPr>
        <w:t xml:space="preserve"> ,</w:t>
      </w:r>
      <w:proofErr w:type="gramEnd"/>
      <w:r w:rsidR="00CD1BDE">
        <w:rPr>
          <w:rFonts w:ascii="Arial" w:hAnsi="Arial" w:cs="Arial"/>
          <w:sz w:val="24"/>
          <w:szCs w:val="24"/>
        </w:rPr>
        <w:t xml:space="preserve"> в целях оперативного реагирования на возможные ЧС и происшествия ,связанные с распространением на территории Липецкой области новой </w:t>
      </w:r>
      <w:proofErr w:type="spellStart"/>
      <w:r w:rsidR="00CD1BDE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="00CD1BDE">
        <w:rPr>
          <w:rFonts w:ascii="Arial" w:hAnsi="Arial" w:cs="Arial"/>
          <w:sz w:val="24"/>
          <w:szCs w:val="24"/>
        </w:rPr>
        <w:t xml:space="preserve"> инфекцией, а также рекомендациями Управления потребительского рынка и ценовой политики Липецкой области</w:t>
      </w:r>
    </w:p>
    <w:p w:rsidR="00B1663E" w:rsidRDefault="00B1663E" w:rsidP="00B16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D1BDE">
        <w:rPr>
          <w:rFonts w:ascii="Arial" w:hAnsi="Arial" w:cs="Arial"/>
          <w:sz w:val="24"/>
          <w:szCs w:val="24"/>
        </w:rPr>
        <w:t xml:space="preserve">Обеспечить приостановление работы розничной муниципальной ярмарки на территории сельского поселения </w:t>
      </w:r>
      <w:proofErr w:type="spellStart"/>
      <w:r w:rsidR="00CD1BDE">
        <w:rPr>
          <w:rFonts w:ascii="Arial" w:hAnsi="Arial" w:cs="Arial"/>
          <w:sz w:val="24"/>
          <w:szCs w:val="24"/>
        </w:rPr>
        <w:t>Каликинский</w:t>
      </w:r>
      <w:proofErr w:type="spellEnd"/>
      <w:r w:rsidR="00CD1BDE">
        <w:rPr>
          <w:rFonts w:ascii="Arial" w:hAnsi="Arial" w:cs="Arial"/>
          <w:sz w:val="24"/>
          <w:szCs w:val="24"/>
        </w:rPr>
        <w:t xml:space="preserve"> сельсовет на время действия режима повышенной готовности на территории Липецкой области</w:t>
      </w:r>
    </w:p>
    <w:p w:rsidR="00B1663E" w:rsidRDefault="00B1663E" w:rsidP="00B16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Назначить </w:t>
      </w:r>
      <w:proofErr w:type="gramStart"/>
      <w:r>
        <w:rPr>
          <w:rFonts w:ascii="Arial" w:hAnsi="Arial" w:cs="Arial"/>
          <w:sz w:val="24"/>
          <w:szCs w:val="24"/>
        </w:rPr>
        <w:t>ответственного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за </w:t>
      </w:r>
      <w:r w:rsidR="00CD1BDE">
        <w:rPr>
          <w:rFonts w:ascii="Arial" w:hAnsi="Arial" w:cs="Arial"/>
          <w:sz w:val="24"/>
          <w:szCs w:val="24"/>
        </w:rPr>
        <w:t>информированием участников ярмарки о приостановлении работы ярмарки – Быкову Т.В.</w:t>
      </w:r>
      <w:bookmarkStart w:id="0" w:name="_GoBack"/>
      <w:bookmarkEnd w:id="0"/>
    </w:p>
    <w:p w:rsidR="00B1663E" w:rsidRDefault="00B1663E" w:rsidP="00B16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B1663E" w:rsidRDefault="00B1663E" w:rsidP="00B1663E">
      <w:pPr>
        <w:rPr>
          <w:rFonts w:ascii="Arial" w:hAnsi="Arial" w:cs="Arial"/>
          <w:sz w:val="24"/>
          <w:szCs w:val="24"/>
        </w:rPr>
      </w:pPr>
    </w:p>
    <w:p w:rsidR="00B1663E" w:rsidRDefault="00B1663E" w:rsidP="00B16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B1663E" w:rsidRDefault="00B1663E" w:rsidP="00B1663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Н.И. Глотов</w:t>
      </w:r>
    </w:p>
    <w:p w:rsidR="00B1663E" w:rsidRDefault="00B1663E" w:rsidP="00B1663E">
      <w:pPr>
        <w:rPr>
          <w:rFonts w:ascii="Arial" w:hAnsi="Arial" w:cs="Arial"/>
          <w:sz w:val="24"/>
          <w:szCs w:val="24"/>
        </w:rPr>
      </w:pPr>
    </w:p>
    <w:p w:rsidR="00B831E7" w:rsidRDefault="00B831E7"/>
    <w:sectPr w:rsidR="00B831E7" w:rsidSect="00CD1BD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3E"/>
    <w:rsid w:val="004437DC"/>
    <w:rsid w:val="00B1663E"/>
    <w:rsid w:val="00B831E7"/>
    <w:rsid w:val="00C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2020-03-25T08:07:00Z</cp:lastPrinted>
  <dcterms:created xsi:type="dcterms:W3CDTF">2020-03-25T07:20:00Z</dcterms:created>
  <dcterms:modified xsi:type="dcterms:W3CDTF">2020-03-25T08:07:00Z</dcterms:modified>
</cp:coreProperties>
</file>