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162F">
      <w:pPr>
        <w:pStyle w:val="1"/>
      </w:pPr>
      <w:bookmarkStart w:id="0" w:name="_GoBack"/>
      <w:bookmarkEnd w:id="0"/>
      <w:r>
        <w:t>Распоряжение Администрации Липецкой области от 10 марта 2020 г. N 102-р</w:t>
      </w:r>
      <w:r>
        <w:br/>
        <w:t>"О введении режима повышенной готовности на территории Липецкой области"</w:t>
      </w:r>
    </w:p>
    <w:p w:rsidR="00000000" w:rsidRDefault="0030162F"/>
    <w:p w:rsidR="00000000" w:rsidRDefault="0030162F">
      <w:proofErr w:type="gramStart"/>
      <w:r>
        <w:t xml:space="preserve">В связи с угрозой распространения на территории Липецкой области новой </w:t>
      </w:r>
      <w:proofErr w:type="spellStart"/>
      <w:r>
        <w:t>коронавирусной</w:t>
      </w:r>
      <w:proofErr w:type="spellEnd"/>
      <w:r>
        <w:t xml:space="preserve"> инфекции (2019-nCoV),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21 декабря 1994 года N 68-ФЗ "О защите насе</w:t>
      </w:r>
      <w:r>
        <w:t xml:space="preserve">ления и территорий от чрезвычайных ситуаций природного и техногенного характера",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администрации Липецкой области от 31 августа 2012 года N 358 "О Липецкой территориальной подси</w:t>
      </w:r>
      <w:r>
        <w:t>стеме единой государственной системы предупреждения и ликвидации чрезвычайных ситуаций</w:t>
      </w:r>
      <w:proofErr w:type="gramEnd"/>
      <w:r>
        <w:t xml:space="preserve">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Липецкой области":</w:t>
      </w:r>
    </w:p>
    <w:p w:rsidR="00000000" w:rsidRDefault="0030162F">
      <w:bookmarkStart w:id="1" w:name="sub_1"/>
      <w:r>
        <w:t>1. Ввести с 10 марта 2020 года на территории Липецкой области режим повышенной</w:t>
      </w:r>
      <w:r>
        <w:t xml:space="preserve"> готовности для органов управления и сил Липецкой территориальной подсистемы единой государственной системы предупреждения и ликвидации чрезвычайных ситуаций.</w:t>
      </w:r>
    </w:p>
    <w:p w:rsidR="00000000" w:rsidRDefault="0030162F">
      <w:bookmarkStart w:id="2" w:name="sub_2"/>
      <w:bookmarkEnd w:id="1"/>
      <w:r>
        <w:t>2. Установить региональный (межмуниципальный) уровень реагирования.</w:t>
      </w:r>
    </w:p>
    <w:p w:rsidR="00000000" w:rsidRDefault="0030162F">
      <w:bookmarkStart w:id="3" w:name="sub_3"/>
      <w:bookmarkEnd w:id="2"/>
      <w:r>
        <w:t>3. Границ</w:t>
      </w:r>
      <w:r>
        <w:t>ы территории, на которой могут возникнуть чрезвычайные ситуации, определить в пределах границ Липецкой области.</w:t>
      </w:r>
    </w:p>
    <w:p w:rsidR="00000000" w:rsidRDefault="0030162F">
      <w:bookmarkStart w:id="4" w:name="sub_4"/>
      <w:bookmarkEnd w:id="3"/>
      <w:r>
        <w:t xml:space="preserve">4. </w:t>
      </w:r>
      <w:proofErr w:type="gramStart"/>
      <w:r>
        <w:t>Органам управления и силам Липецкой территориальной подсистемы РСЧС для предупреждения чрезвычайных ситуаций провести комплекс прев</w:t>
      </w:r>
      <w:r>
        <w:t xml:space="preserve">ентивных мероприятий, определенный </w:t>
      </w:r>
      <w:hyperlink r:id="rId9" w:history="1">
        <w:r>
          <w:rPr>
            <w:rStyle w:val="a4"/>
          </w:rPr>
          <w:t>пунктом 22</w:t>
        </w:r>
      </w:hyperlink>
      <w:r>
        <w:t xml:space="preserve"> Положения о Липецкой территориальной подсистеме единой государственной системы предупреждения и ликвидации чрезвычайных ситуаций, утверждённого</w:t>
      </w:r>
      <w:r>
        <w:t xml:space="preserve">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администрации Липецкой области от 31 августа 2012 года N 358 "О Липецкой территориальной подсистеме единой государственной системы предупреждения и ликвидации чрезвычайных сит</w:t>
      </w:r>
      <w:r>
        <w:t>уаций и признании утратившими силу</w:t>
      </w:r>
      <w:proofErr w:type="gramEnd"/>
      <w:r>
        <w:t xml:space="preserve"> некоторых постановлений администрации Липецкой области" и планами действий по предупреждению и ликвидации чрезвычайных ситуаций природного и техногенного характера.</w:t>
      </w:r>
    </w:p>
    <w:p w:rsidR="00000000" w:rsidRDefault="0030162F">
      <w:bookmarkStart w:id="5" w:name="sub_5"/>
      <w:bookmarkEnd w:id="4"/>
      <w:r>
        <w:t>5. Обязать граждан, посещавших территории, где</w:t>
      </w:r>
      <w:r>
        <w:t xml:space="preserve">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000000" w:rsidRDefault="0030162F">
      <w:bookmarkStart w:id="6" w:name="sub_51"/>
      <w:bookmarkEnd w:id="5"/>
      <w:r>
        <w:t>5.1.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000000" w:rsidRDefault="0030162F">
      <w:bookmarkStart w:id="7" w:name="sub_52"/>
      <w:bookmarkEnd w:id="6"/>
      <w:r>
        <w:t>5.2. соблюдать пос</w:t>
      </w:r>
      <w:r>
        <w:t xml:space="preserve">тановления санитарных врачей о нахождении в режиме изоляции </w:t>
      </w:r>
      <w:proofErr w:type="gramStart"/>
      <w:r>
        <w:t>на</w:t>
      </w:r>
      <w:proofErr w:type="gramEnd"/>
      <w:r>
        <w:t xml:space="preserve"> дому.</w:t>
      </w:r>
    </w:p>
    <w:p w:rsidR="00000000" w:rsidRDefault="0030162F">
      <w:bookmarkStart w:id="8" w:name="sub_6"/>
      <w:bookmarkEnd w:id="7"/>
      <w:r>
        <w:t>6. Обязать всех работодателей, осуществляющих деятельность на территории Липецкой области:</w:t>
      </w:r>
    </w:p>
    <w:p w:rsidR="00000000" w:rsidRDefault="0030162F">
      <w:bookmarkStart w:id="9" w:name="sub_61"/>
      <w:bookmarkEnd w:id="8"/>
      <w:r>
        <w:t xml:space="preserve">6.1. обеспечить измерение температуры тела работникам на рабочих местах с </w:t>
      </w:r>
      <w:r>
        <w:t>обязательным отстранением от нахождения на рабочем месте лиц с повышенной температурой;</w:t>
      </w:r>
    </w:p>
    <w:p w:rsidR="00000000" w:rsidRDefault="0030162F">
      <w:bookmarkStart w:id="10" w:name="sub_62"/>
      <w:bookmarkEnd w:id="9"/>
      <w:r>
        <w:t>6.2. оказывать работникам содействие в обеспечении соблюдения режима самоизоляции на дому;</w:t>
      </w:r>
    </w:p>
    <w:p w:rsidR="00000000" w:rsidRDefault="0030162F">
      <w:bookmarkStart w:id="11" w:name="sub_63"/>
      <w:bookmarkEnd w:id="10"/>
      <w:r>
        <w:t xml:space="preserve">6.3. при поступлении запроса Управления </w:t>
      </w:r>
      <w:proofErr w:type="spellStart"/>
      <w:r>
        <w:t>Роспотребнадз</w:t>
      </w:r>
      <w:r>
        <w:t>ора</w:t>
      </w:r>
      <w:proofErr w:type="spellEnd"/>
      <w:r>
        <w:t xml:space="preserve"> по Липецкой области незамедлительно представлять информацию обо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функций, обеспечить проведение дезинфекции помещений, где находился </w:t>
      </w:r>
      <w:proofErr w:type="gramStart"/>
      <w:r>
        <w:t>заболевший</w:t>
      </w:r>
      <w:proofErr w:type="gramEnd"/>
      <w:r>
        <w:t>.</w:t>
      </w:r>
    </w:p>
    <w:p w:rsidR="00000000" w:rsidRDefault="0030162F">
      <w:bookmarkStart w:id="12" w:name="sub_7"/>
      <w:bookmarkEnd w:id="11"/>
      <w:r>
        <w:t>7. Управлению здравоохранения Липецкой области:</w:t>
      </w:r>
    </w:p>
    <w:p w:rsidR="00000000" w:rsidRDefault="0030162F">
      <w:bookmarkStart w:id="13" w:name="sub_71"/>
      <w:bookmarkEnd w:id="12"/>
      <w:r>
        <w:t xml:space="preserve">7.1. обеспечить возможность оформления листков нетрудоспособности без посещения медицинских организаций для лиц, посещавших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</w:t>
      </w:r>
      <w:r>
        <w:t>ции (2019-nCoV);</w:t>
      </w:r>
    </w:p>
    <w:p w:rsidR="00000000" w:rsidRDefault="0030162F">
      <w:bookmarkStart w:id="14" w:name="sub_72"/>
      <w:bookmarkEnd w:id="13"/>
      <w:r>
        <w:t xml:space="preserve">7.2.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</w:t>
      </w:r>
      <w:r>
        <w:t>и (2019-nCoV), и пациентам старше 60 лет;</w:t>
      </w:r>
    </w:p>
    <w:p w:rsidR="00000000" w:rsidRDefault="0030162F">
      <w:bookmarkStart w:id="15" w:name="sub_73"/>
      <w:bookmarkEnd w:id="14"/>
      <w:r>
        <w:t xml:space="preserve">7.3.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>
        <w:t>помощ</w:t>
      </w:r>
      <w:r>
        <w:t>и</w:t>
      </w:r>
      <w:proofErr w:type="gramEnd"/>
      <w: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000000" w:rsidRDefault="0030162F">
      <w:bookmarkStart w:id="16" w:name="sub_8"/>
      <w:bookmarkEnd w:id="15"/>
      <w:r>
        <w:lastRenderedPageBreak/>
        <w:t>8. Координацию деятельности органов управления и сил Липецкой территориальной подсистемы РСЧС возложить на комис</w:t>
      </w:r>
      <w:r>
        <w:t>сию по предупреждению и ликвидации чрезвычайных ситуаций и обеспечению пожарной безопасности Липецкой области.</w:t>
      </w:r>
    </w:p>
    <w:p w:rsidR="00000000" w:rsidRDefault="0030162F">
      <w:bookmarkStart w:id="17" w:name="sub_9"/>
      <w:bookmarkEnd w:id="16"/>
      <w:r>
        <w:t xml:space="preserve">9. </w:t>
      </w:r>
      <w:proofErr w:type="gramStart"/>
      <w:r>
        <w:t>Определить ответственными за организацию осуществления мероприятий по предупреждению чрезвычайных ситуаций на территории Липецкой об</w:t>
      </w:r>
      <w:r>
        <w:t>ласти заместителей главы администрации Липецкой А.И. Ильина, А.Н. Рябченко в соответствии с возложенными полномочиями.</w:t>
      </w:r>
      <w:proofErr w:type="gramEnd"/>
    </w:p>
    <w:p w:rsidR="00000000" w:rsidRDefault="0030162F">
      <w:bookmarkStart w:id="18" w:name="sub_10"/>
      <w:bookmarkEnd w:id="17"/>
      <w:r>
        <w:t>10. Управлению по делам печати, телерадиовещания и связи Липецкой области организовать в средствах массовой информации информи</w:t>
      </w:r>
      <w:r>
        <w:t>рование населения о введении на территории Липецкой области режима повышенной готовности для органов управления и сил Липецкой территориальной подсистемы РСЧС, а также о мерах по обеспечению безопасности населения.</w:t>
      </w:r>
    </w:p>
    <w:bookmarkEnd w:id="18"/>
    <w:p w:rsidR="00000000" w:rsidRDefault="0030162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3"/>
        <w:gridCol w:w="3472"/>
      </w:tblGrid>
      <w:tr w:rsidR="00000000" w:rsidRPr="0030162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0162F" w:rsidRDefault="0030162F">
            <w:pPr>
              <w:pStyle w:val="a6"/>
            </w:pPr>
            <w:r w:rsidRPr="0030162F">
              <w:t>Глава администрации Липецкой облас</w:t>
            </w:r>
            <w:r w:rsidRPr="0030162F">
              <w:t>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0162F" w:rsidRDefault="0030162F">
            <w:pPr>
              <w:pStyle w:val="a5"/>
              <w:jc w:val="right"/>
            </w:pPr>
            <w:r w:rsidRPr="0030162F">
              <w:t>И.Г. Артамонов</w:t>
            </w:r>
          </w:p>
        </w:tc>
      </w:tr>
    </w:tbl>
    <w:p w:rsidR="0030162F" w:rsidRDefault="0030162F"/>
    <w:sectPr w:rsidR="0030162F" w:rsidSect="00564D9A">
      <w:footerReference w:type="default" r:id="rId11"/>
      <w:pgSz w:w="11900" w:h="16800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2F" w:rsidRDefault="0030162F">
      <w:r>
        <w:separator/>
      </w:r>
    </w:p>
  </w:endnote>
  <w:endnote w:type="continuationSeparator" w:id="0">
    <w:p w:rsidR="0030162F" w:rsidRDefault="0030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2F" w:rsidRDefault="0030162F">
      <w:r>
        <w:separator/>
      </w:r>
    </w:p>
  </w:footnote>
  <w:footnote w:type="continuationSeparator" w:id="0">
    <w:p w:rsidR="0030162F" w:rsidRDefault="0030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F7E"/>
    <w:rsid w:val="0030162F"/>
    <w:rsid w:val="00564D9A"/>
    <w:rsid w:val="00E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1F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6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3378092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/redirect/1010796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ome.garant.ru/document/redirect/3378092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33780925/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2020-04-13T18:56:00Z</dcterms:created>
  <dcterms:modified xsi:type="dcterms:W3CDTF">2020-04-13T18:57:00Z</dcterms:modified>
</cp:coreProperties>
</file>